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C0B3E" w14:textId="77777777" w:rsidR="00821914" w:rsidRDefault="00821914" w:rsidP="00B6304C">
      <w:pPr>
        <w:pStyle w:val="NoSpacing"/>
        <w:rPr>
          <w:rFonts w:ascii="Bookman Old Style" w:hAnsi="Bookman Old Style"/>
        </w:rPr>
      </w:pPr>
    </w:p>
    <w:p w14:paraId="4B6820AA" w14:textId="77777777" w:rsidR="00335D8C" w:rsidRPr="00B6304C" w:rsidRDefault="00335D8C" w:rsidP="00B6304C">
      <w:pPr>
        <w:pStyle w:val="NoSpacing"/>
        <w:rPr>
          <w:rFonts w:ascii="Bookman Old Style" w:hAnsi="Bookman Old Style"/>
        </w:rPr>
      </w:pPr>
    </w:p>
    <w:p w14:paraId="74B9FD1C" w14:textId="77777777" w:rsidR="00B6304C" w:rsidRPr="005E17CA" w:rsidRDefault="00B6304C" w:rsidP="005E17CA">
      <w:pPr>
        <w:pStyle w:val="NoSpacing"/>
        <w:jc w:val="center"/>
        <w:rPr>
          <w:rFonts w:ascii="Bookman Old Style" w:hAnsi="Bookman Old Style" w:cs="Times New Roman"/>
          <w:b/>
        </w:rPr>
      </w:pPr>
      <w:r w:rsidRPr="005E17CA">
        <w:rPr>
          <w:rFonts w:ascii="Bookman Old Style" w:hAnsi="Bookman Old Style" w:cs="Times New Roman"/>
          <w:b/>
        </w:rPr>
        <w:t>SPEECH OF PRESIDENT RODRIGO ROA DUTERTE</w:t>
      </w:r>
    </w:p>
    <w:p w14:paraId="1E3015D5" w14:textId="77777777" w:rsidR="00B6304C" w:rsidRPr="005E17CA" w:rsidRDefault="00B6304C" w:rsidP="005E17CA">
      <w:pPr>
        <w:pStyle w:val="NoSpacing"/>
        <w:jc w:val="center"/>
        <w:rPr>
          <w:rFonts w:ascii="Bookman Old Style" w:hAnsi="Bookman Old Style" w:cs="Times New Roman"/>
          <w:b/>
        </w:rPr>
      </w:pPr>
      <w:r w:rsidRPr="005E17CA">
        <w:rPr>
          <w:rFonts w:ascii="Bookman Old Style" w:hAnsi="Bookman Old Style" w:cs="Times New Roman"/>
          <w:b/>
        </w:rPr>
        <w:t>DURING HIS ATTENDANCE TO THE GOVERNMENT OWNED AND CONTROLLED CORPORATION (GOCC) DAY AND OFFICIAL SIGNING</w:t>
      </w:r>
    </w:p>
    <w:p w14:paraId="35C24D31" w14:textId="77777777" w:rsidR="00B6304C" w:rsidRPr="005E17CA" w:rsidRDefault="00B6304C" w:rsidP="005E17CA">
      <w:pPr>
        <w:pStyle w:val="NoSpacing"/>
        <w:jc w:val="center"/>
        <w:rPr>
          <w:rFonts w:ascii="Bookman Old Style" w:hAnsi="Bookman Old Style" w:cs="Times New Roman"/>
          <w:b/>
        </w:rPr>
      </w:pPr>
      <w:r w:rsidRPr="005E17CA">
        <w:rPr>
          <w:rFonts w:ascii="Bookman Old Style" w:hAnsi="Bookman Old Style" w:cs="Times New Roman"/>
          <w:b/>
        </w:rPr>
        <w:t>OF THE LOAN AGREEMENT FOR THE MALOLOS-CLARK RAILWAY PROJECT, AND PRESENTATION OF THE 2019 NEW GENERATION CURRENCY BANKNOTES</w:t>
      </w:r>
    </w:p>
    <w:p w14:paraId="7A182F35" w14:textId="77777777" w:rsidR="00B6304C" w:rsidRPr="005E17CA" w:rsidRDefault="00B6304C" w:rsidP="005E17CA">
      <w:pPr>
        <w:pStyle w:val="NoSpacing"/>
        <w:jc w:val="center"/>
        <w:rPr>
          <w:rFonts w:ascii="Bookman Old Style" w:hAnsi="Bookman Old Style" w:cs="Times New Roman"/>
          <w:b/>
        </w:rPr>
      </w:pPr>
      <w:r w:rsidRPr="005E17CA">
        <w:rPr>
          <w:rFonts w:ascii="Bookman Old Style" w:hAnsi="Bookman Old Style" w:cs="Times New Roman"/>
          <w:b/>
        </w:rPr>
        <w:t>Rizal Hall, Malacañan Palace</w:t>
      </w:r>
    </w:p>
    <w:p w14:paraId="0CD7FF5D" w14:textId="77777777" w:rsidR="00B6304C" w:rsidRPr="005E17CA" w:rsidRDefault="00B6304C" w:rsidP="005E17CA">
      <w:pPr>
        <w:pStyle w:val="NoSpacing"/>
        <w:jc w:val="center"/>
        <w:rPr>
          <w:rFonts w:ascii="Bookman Old Style" w:hAnsi="Bookman Old Style" w:cs="Times New Roman"/>
          <w:b/>
        </w:rPr>
      </w:pPr>
      <w:r w:rsidRPr="005E17CA">
        <w:rPr>
          <w:rFonts w:ascii="Bookman Old Style" w:hAnsi="Bookman Old Style" w:cs="Times New Roman"/>
          <w:b/>
        </w:rPr>
        <w:t>11 July 2019</w:t>
      </w:r>
    </w:p>
    <w:p w14:paraId="556C570B" w14:textId="77777777" w:rsidR="00B6304C" w:rsidRDefault="00B6304C" w:rsidP="00B6304C">
      <w:pPr>
        <w:pStyle w:val="NoSpacing"/>
        <w:rPr>
          <w:rFonts w:ascii="Bookman Old Style" w:hAnsi="Bookman Old Style" w:cs="Times New Roman"/>
        </w:rPr>
      </w:pPr>
    </w:p>
    <w:p w14:paraId="38542D0B" w14:textId="77777777" w:rsidR="00B6304C" w:rsidRDefault="00B6304C" w:rsidP="00B6304C">
      <w:pPr>
        <w:pStyle w:val="NoSpacing"/>
        <w:rPr>
          <w:rFonts w:ascii="Bookman Old Style" w:hAnsi="Bookman Old Style" w:cs="Times New Roman"/>
        </w:rPr>
      </w:pPr>
    </w:p>
    <w:p w14:paraId="1050D5FE" w14:textId="77777777" w:rsidR="00B6304C" w:rsidRDefault="00B6304C" w:rsidP="00B6304C">
      <w:pPr>
        <w:pStyle w:val="NoSpacing"/>
        <w:rPr>
          <w:rFonts w:ascii="Bookman Old Style" w:hAnsi="Bookman Old Style" w:cs="Times New Roman"/>
        </w:rPr>
      </w:pPr>
    </w:p>
    <w:p w14:paraId="082E2055" w14:textId="77777777" w:rsidR="00335D8C" w:rsidRDefault="00335D8C" w:rsidP="00B6304C">
      <w:pPr>
        <w:pStyle w:val="NoSpacing"/>
        <w:rPr>
          <w:rFonts w:ascii="Bookman Old Style" w:hAnsi="Bookman Old Style" w:cs="Times New Roman"/>
        </w:rPr>
      </w:pPr>
    </w:p>
    <w:p w14:paraId="6C9B130D" w14:textId="77777777" w:rsidR="005E17CA" w:rsidRDefault="005E17CA" w:rsidP="00B6304C">
      <w:pPr>
        <w:pStyle w:val="NoSpacing"/>
        <w:rPr>
          <w:rFonts w:ascii="Bookman Old Style" w:hAnsi="Bookman Old Style" w:cs="Times New Roman"/>
        </w:rPr>
      </w:pPr>
    </w:p>
    <w:p w14:paraId="1436C014" w14:textId="77777777" w:rsidR="00B6304C" w:rsidRPr="00B6304C" w:rsidRDefault="00B6304C" w:rsidP="00B6304C">
      <w:pPr>
        <w:pStyle w:val="NoSpacing"/>
        <w:rPr>
          <w:rFonts w:ascii="Bookman Old Style" w:hAnsi="Bookman Old Style" w:cs="Times New Roman"/>
        </w:rPr>
      </w:pPr>
      <w:r w:rsidRPr="00B6304C">
        <w:rPr>
          <w:rFonts w:ascii="Bookman Old Style" w:hAnsi="Bookman Old Style" w:cs="Times New Roman"/>
        </w:rPr>
        <w:t xml:space="preserve"> </w:t>
      </w:r>
    </w:p>
    <w:p w14:paraId="1EDBB121" w14:textId="71FFAB15" w:rsidR="003B0424" w:rsidRPr="003B0424" w:rsidRDefault="003B0424" w:rsidP="003B0424">
      <w:pPr>
        <w:pStyle w:val="NoSpacing"/>
        <w:rPr>
          <w:rFonts w:ascii="Bookman Old Style" w:hAnsi="Bookman Old Style" w:cs="Times New Roman"/>
          <w:color w:val="F2F2F2" w:themeColor="background1" w:themeShade="F2"/>
          <w:sz w:val="16"/>
          <w:szCs w:val="16"/>
        </w:rPr>
      </w:pPr>
      <w:r>
        <w:rPr>
          <w:rFonts w:ascii="Bookman Old Style" w:hAnsi="Bookman Old Style" w:cs="Times New Roman"/>
          <w:color w:val="F2F2F2" w:themeColor="background1" w:themeShade="F2"/>
          <w:sz w:val="16"/>
          <w:szCs w:val="16"/>
        </w:rPr>
        <w:t>-</w:t>
      </w:r>
      <w:r w:rsidRPr="003B0424">
        <w:rPr>
          <w:rFonts w:ascii="Bookman Old Style" w:hAnsi="Bookman Old Style" w:cs="Times New Roman"/>
          <w:color w:val="F2F2F2" w:themeColor="background1" w:themeShade="F2"/>
          <w:sz w:val="16"/>
          <w:szCs w:val="16"/>
        </w:rPr>
        <w:t>00:</w:t>
      </w:r>
      <w:r>
        <w:rPr>
          <w:rFonts w:ascii="Bookman Old Style" w:hAnsi="Bookman Old Style" w:cs="Times New Roman"/>
          <w:color w:val="F2F2F2" w:themeColor="background1" w:themeShade="F2"/>
          <w:sz w:val="16"/>
          <w:szCs w:val="16"/>
        </w:rPr>
        <w:t>17</w:t>
      </w:r>
      <w:r w:rsidRPr="003B0424">
        <w:rPr>
          <w:rFonts w:ascii="Bookman Old Style" w:hAnsi="Bookman Old Style" w:cs="Times New Roman"/>
          <w:color w:val="F2F2F2" w:themeColor="background1" w:themeShade="F2"/>
          <w:sz w:val="16"/>
          <w:szCs w:val="16"/>
        </w:rPr>
        <w:t>:</w:t>
      </w:r>
      <w:r>
        <w:rPr>
          <w:rFonts w:ascii="Bookman Old Style" w:hAnsi="Bookman Old Style" w:cs="Times New Roman"/>
          <w:color w:val="F2F2F2" w:themeColor="background1" w:themeShade="F2"/>
          <w:sz w:val="16"/>
          <w:szCs w:val="16"/>
        </w:rPr>
        <w:t>18</w:t>
      </w:r>
    </w:p>
    <w:p w14:paraId="1373778A" w14:textId="77777777" w:rsidR="00B6304C" w:rsidRDefault="00B6304C" w:rsidP="00B6304C">
      <w:pPr>
        <w:pStyle w:val="NoSpacing"/>
        <w:rPr>
          <w:rFonts w:ascii="Bookman Old Style" w:hAnsi="Bookman Old Style" w:cs="Times New Roman"/>
        </w:rPr>
      </w:pPr>
      <w:r w:rsidRPr="00B6304C">
        <w:rPr>
          <w:rFonts w:ascii="Bookman Old Style" w:hAnsi="Bookman Old Style" w:cs="Times New Roman"/>
        </w:rPr>
        <w:t>Thank you.</w:t>
      </w:r>
      <w:r w:rsidR="005E17CA">
        <w:rPr>
          <w:rFonts w:ascii="Bookman Old Style" w:hAnsi="Bookman Old Style" w:cs="Times New Roman"/>
        </w:rPr>
        <w:t xml:space="preserve"> </w:t>
      </w:r>
      <w:r w:rsidRPr="00B6304C">
        <w:rPr>
          <w:rFonts w:ascii="Bookman Old Style" w:hAnsi="Bookman Old Style" w:cs="Times New Roman"/>
        </w:rPr>
        <w:t xml:space="preserve"> Kindly sit down. </w:t>
      </w:r>
    </w:p>
    <w:p w14:paraId="4FBDAC6B" w14:textId="77777777" w:rsidR="005E17CA" w:rsidRPr="00B6304C" w:rsidRDefault="005E17CA" w:rsidP="00B6304C">
      <w:pPr>
        <w:pStyle w:val="NoSpacing"/>
        <w:rPr>
          <w:rFonts w:ascii="Bookman Old Style" w:hAnsi="Bookman Old Style" w:cs="Times New Roman"/>
        </w:rPr>
      </w:pPr>
    </w:p>
    <w:p w14:paraId="3A8C630E" w14:textId="77777777" w:rsidR="005E17CA" w:rsidRDefault="00B6304C" w:rsidP="00B6304C">
      <w:pPr>
        <w:pStyle w:val="NoSpacing"/>
        <w:rPr>
          <w:rFonts w:ascii="Bookman Old Style" w:hAnsi="Bookman Old Style" w:cs="Times New Roman"/>
        </w:rPr>
      </w:pPr>
      <w:r w:rsidRPr="00B6304C">
        <w:rPr>
          <w:rFonts w:ascii="Bookman Old Style" w:hAnsi="Bookman Old Style" w:cs="Times New Roman"/>
        </w:rPr>
        <w:t xml:space="preserve">The Executive Secretary Salvador Medialdea; </w:t>
      </w:r>
      <w:r w:rsidR="005E17CA">
        <w:rPr>
          <w:rFonts w:ascii="Bookman Old Style" w:hAnsi="Bookman Old Style" w:cs="Times New Roman"/>
        </w:rPr>
        <w:t xml:space="preserve"> </w:t>
      </w:r>
      <w:r w:rsidRPr="00B6304C">
        <w:rPr>
          <w:rFonts w:ascii="Bookman Old Style" w:hAnsi="Bookman Old Style" w:cs="Times New Roman"/>
        </w:rPr>
        <w:t xml:space="preserve">Excellencies of the Diplomatic Corps; </w:t>
      </w:r>
      <w:r w:rsidR="005E17CA">
        <w:rPr>
          <w:rFonts w:ascii="Bookman Old Style" w:hAnsi="Bookman Old Style" w:cs="Times New Roman"/>
        </w:rPr>
        <w:t xml:space="preserve"> </w:t>
      </w:r>
      <w:r w:rsidRPr="00B6304C">
        <w:rPr>
          <w:rFonts w:ascii="Bookman Old Style" w:hAnsi="Bookman Old Style" w:cs="Times New Roman"/>
        </w:rPr>
        <w:t xml:space="preserve">Finance Secretary Carlos Dominguez; </w:t>
      </w:r>
      <w:r w:rsidR="005E17CA">
        <w:rPr>
          <w:rFonts w:ascii="Bookman Old Style" w:hAnsi="Bookman Old Style" w:cs="Times New Roman"/>
        </w:rPr>
        <w:t xml:space="preserve"> </w:t>
      </w:r>
      <w:r w:rsidRPr="00B6304C">
        <w:rPr>
          <w:rFonts w:ascii="Bookman Old Style" w:hAnsi="Bookman Old Style" w:cs="Times New Roman"/>
        </w:rPr>
        <w:t xml:space="preserve">Transportation Secretary Arthur Tugade and other members of the Cabinet; </w:t>
      </w:r>
      <w:r w:rsidR="005E17CA">
        <w:rPr>
          <w:rFonts w:ascii="Bookman Old Style" w:hAnsi="Bookman Old Style" w:cs="Times New Roman"/>
        </w:rPr>
        <w:t xml:space="preserve"> H</w:t>
      </w:r>
      <w:r w:rsidRPr="00B6304C">
        <w:rPr>
          <w:rFonts w:ascii="Bookman Old Style" w:hAnsi="Bookman Old Style" w:cs="Times New Roman"/>
        </w:rPr>
        <w:t xml:space="preserve">onorable members of the Senate and of the House of Representatives; </w:t>
      </w:r>
      <w:r w:rsidR="005E17CA">
        <w:rPr>
          <w:rFonts w:ascii="Bookman Old Style" w:hAnsi="Bookman Old Style" w:cs="Times New Roman"/>
        </w:rPr>
        <w:t xml:space="preserve"> </w:t>
      </w:r>
      <w:r w:rsidRPr="00B6304C">
        <w:rPr>
          <w:rFonts w:ascii="Bookman Old Style" w:hAnsi="Bookman Old Style" w:cs="Times New Roman"/>
        </w:rPr>
        <w:t>Bangko Sentral and Pilipinas G</w:t>
      </w:r>
      <w:r w:rsidR="005E17CA">
        <w:rPr>
          <w:rFonts w:ascii="Bookman Old Style" w:hAnsi="Bookman Old Style" w:cs="Times New Roman"/>
        </w:rPr>
        <w:t>overnor -- Bangko ng Pilipinas --</w:t>
      </w:r>
      <w:r w:rsidRPr="00B6304C">
        <w:rPr>
          <w:rFonts w:ascii="Bookman Old Style" w:hAnsi="Bookman Old Style" w:cs="Times New Roman"/>
        </w:rPr>
        <w:t xml:space="preserve"> Benjamin Diokno;</w:t>
      </w:r>
      <w:r w:rsidR="005E17CA">
        <w:rPr>
          <w:rFonts w:ascii="Bookman Old Style" w:hAnsi="Bookman Old Style" w:cs="Times New Roman"/>
        </w:rPr>
        <w:t xml:space="preserve"> </w:t>
      </w:r>
      <w:r w:rsidRPr="00B6304C">
        <w:rPr>
          <w:rFonts w:ascii="Bookman Old Style" w:hAnsi="Bookman Old Style" w:cs="Times New Roman"/>
        </w:rPr>
        <w:t xml:space="preserve"> </w:t>
      </w:r>
      <w:r w:rsidR="005E17CA">
        <w:rPr>
          <w:rFonts w:ascii="Bookman Old Style" w:hAnsi="Bookman Old Style" w:cs="Times New Roman"/>
        </w:rPr>
        <w:t>O</w:t>
      </w:r>
      <w:r w:rsidRPr="00B6304C">
        <w:rPr>
          <w:rFonts w:ascii="Bookman Old Style" w:hAnsi="Bookman Old Style" w:cs="Times New Roman"/>
        </w:rPr>
        <w:t xml:space="preserve">fficials of the Asian Development Bank led by Vice President Ahmed Saeed; </w:t>
      </w:r>
      <w:r w:rsidR="005E17CA">
        <w:rPr>
          <w:rFonts w:ascii="Bookman Old Style" w:hAnsi="Bookman Old Style" w:cs="Times New Roman"/>
        </w:rPr>
        <w:t xml:space="preserve"> F</w:t>
      </w:r>
      <w:r w:rsidRPr="00B6304C">
        <w:rPr>
          <w:rFonts w:ascii="Bookman Old Style" w:hAnsi="Bookman Old Style" w:cs="Times New Roman"/>
        </w:rPr>
        <w:t>ellow workers in government;</w:t>
      </w:r>
      <w:r w:rsidR="005E17CA">
        <w:rPr>
          <w:rFonts w:ascii="Bookman Old Style" w:hAnsi="Bookman Old Style" w:cs="Times New Roman"/>
        </w:rPr>
        <w:t xml:space="preserve"> </w:t>
      </w:r>
      <w:r w:rsidRPr="00B6304C">
        <w:rPr>
          <w:rFonts w:ascii="Bookman Old Style" w:hAnsi="Bookman Old Style" w:cs="Times New Roman"/>
        </w:rPr>
        <w:t xml:space="preserve"> </w:t>
      </w:r>
      <w:r w:rsidR="005E17CA">
        <w:rPr>
          <w:rFonts w:ascii="Bookman Old Style" w:hAnsi="Bookman Old Style" w:cs="Times New Roman"/>
        </w:rPr>
        <w:t>O</w:t>
      </w:r>
      <w:r w:rsidRPr="00B6304C">
        <w:rPr>
          <w:rFonts w:ascii="Bookman Old Style" w:hAnsi="Bookman Old Style" w:cs="Times New Roman"/>
        </w:rPr>
        <w:t xml:space="preserve">ther distinguished guests; </w:t>
      </w:r>
      <w:r w:rsidR="005E17CA">
        <w:rPr>
          <w:rFonts w:ascii="Bookman Old Style" w:hAnsi="Bookman Old Style" w:cs="Times New Roman"/>
        </w:rPr>
        <w:t xml:space="preserve"> L</w:t>
      </w:r>
      <w:r w:rsidRPr="00B6304C">
        <w:rPr>
          <w:rFonts w:ascii="Bookman Old Style" w:hAnsi="Bookman Old Style" w:cs="Times New Roman"/>
        </w:rPr>
        <w:t>adies and gentlemen</w:t>
      </w:r>
      <w:r w:rsidR="005E17CA">
        <w:rPr>
          <w:rFonts w:ascii="Bookman Old Style" w:hAnsi="Bookman Old Style" w:cs="Times New Roman"/>
        </w:rPr>
        <w:t>.</w:t>
      </w:r>
    </w:p>
    <w:p w14:paraId="36C0F64A" w14:textId="77777777" w:rsidR="00B6304C" w:rsidRPr="00B6304C" w:rsidRDefault="00B6304C" w:rsidP="00B6304C">
      <w:pPr>
        <w:pStyle w:val="NoSpacing"/>
        <w:rPr>
          <w:rFonts w:ascii="Bookman Old Style" w:hAnsi="Bookman Old Style" w:cs="Times New Roman"/>
        </w:rPr>
      </w:pPr>
      <w:r w:rsidRPr="00B6304C">
        <w:rPr>
          <w:rFonts w:ascii="Bookman Old Style" w:hAnsi="Bookman Old Style" w:cs="Times New Roman"/>
        </w:rPr>
        <w:t xml:space="preserve"> </w:t>
      </w:r>
    </w:p>
    <w:p w14:paraId="23B5456F" w14:textId="77777777" w:rsidR="00B6304C" w:rsidRDefault="00B6304C" w:rsidP="00B6304C">
      <w:pPr>
        <w:pStyle w:val="NoSpacing"/>
        <w:rPr>
          <w:rFonts w:ascii="Bookman Old Style" w:hAnsi="Bookman Old Style" w:cs="Times New Roman"/>
        </w:rPr>
      </w:pPr>
      <w:r w:rsidRPr="00B6304C">
        <w:rPr>
          <w:rFonts w:ascii="Bookman Old Style" w:hAnsi="Bookman Old Style" w:cs="Times New Roman"/>
        </w:rPr>
        <w:t>Before I start with the money, I hope that the notes that we signed together with the honorable Central Bank Governor, huwag sana ma-devalue sa panahon natin.</w:t>
      </w:r>
      <w:r w:rsidR="005E17CA">
        <w:rPr>
          <w:rFonts w:ascii="Bookman Old Style" w:hAnsi="Bookman Old Style" w:cs="Times New Roman"/>
        </w:rPr>
        <w:t xml:space="preserve"> </w:t>
      </w:r>
      <w:r w:rsidRPr="00B6304C">
        <w:rPr>
          <w:rFonts w:ascii="Bookman Old Style" w:hAnsi="Bookman Old Style" w:cs="Times New Roman"/>
        </w:rPr>
        <w:t xml:space="preserve"> </w:t>
      </w:r>
      <w:r w:rsidRPr="005E17CA">
        <w:rPr>
          <w:rFonts w:ascii="Bookman Old Style" w:hAnsi="Bookman Old Style" w:cs="Times New Roman"/>
          <w:color w:val="808080" w:themeColor="background1" w:themeShade="80"/>
        </w:rPr>
        <w:t xml:space="preserve">[laughter] </w:t>
      </w:r>
      <w:r w:rsidR="005E17CA" w:rsidRPr="005E17CA">
        <w:rPr>
          <w:rFonts w:ascii="Bookman Old Style" w:hAnsi="Bookman Old Style" w:cs="Times New Roman"/>
          <w:color w:val="808080" w:themeColor="background1" w:themeShade="80"/>
        </w:rPr>
        <w:t xml:space="preserve"> </w:t>
      </w:r>
      <w:r w:rsidRPr="00B6304C">
        <w:rPr>
          <w:rFonts w:ascii="Bookman Old Style" w:hAnsi="Bookman Old Style" w:cs="Times New Roman"/>
        </w:rPr>
        <w:t xml:space="preserve">Nandiyan ‘yung pirma natin eh. Make sure that it would always retain its original value, not only the paper but... </w:t>
      </w:r>
    </w:p>
    <w:p w14:paraId="7C3570E9" w14:textId="77777777" w:rsidR="005E17CA" w:rsidRPr="00B6304C" w:rsidRDefault="005E17CA" w:rsidP="00B6304C">
      <w:pPr>
        <w:pStyle w:val="NoSpacing"/>
        <w:rPr>
          <w:rFonts w:ascii="Bookman Old Style" w:hAnsi="Bookman Old Style" w:cs="Times New Roman"/>
        </w:rPr>
      </w:pPr>
    </w:p>
    <w:p w14:paraId="2939A6B0" w14:textId="77777777" w:rsidR="00B6304C" w:rsidRPr="00B6304C" w:rsidRDefault="00B6304C" w:rsidP="00B6304C">
      <w:pPr>
        <w:pStyle w:val="NoSpacing"/>
        <w:rPr>
          <w:rFonts w:ascii="Bookman Old Style" w:hAnsi="Bookman Old Style" w:cs="Times New Roman"/>
        </w:rPr>
      </w:pPr>
      <w:r w:rsidRPr="00B6304C">
        <w:rPr>
          <w:rFonts w:ascii="Bookman Old Style" w:hAnsi="Bookman Old Style" w:cs="Times New Roman"/>
        </w:rPr>
        <w:t>Well, anyway, I’m friends...</w:t>
      </w:r>
      <w:r w:rsidR="005E17CA">
        <w:rPr>
          <w:rFonts w:ascii="Bookman Old Style" w:hAnsi="Bookman Old Style" w:cs="Times New Roman"/>
        </w:rPr>
        <w:t xml:space="preserve"> </w:t>
      </w:r>
      <w:r w:rsidRPr="00B6304C">
        <w:rPr>
          <w:rFonts w:ascii="Bookman Old Style" w:hAnsi="Bookman Old Style" w:cs="Times New Roman"/>
        </w:rPr>
        <w:t xml:space="preserve"> Bakit ikaw ayaw mong tumingin sa akin, Berna? </w:t>
      </w:r>
      <w:r w:rsidR="005E17CA">
        <w:rPr>
          <w:rFonts w:ascii="Bookman Old Style" w:hAnsi="Bookman Old Style" w:cs="Times New Roman"/>
        </w:rPr>
        <w:t xml:space="preserve"> </w:t>
      </w:r>
      <w:r w:rsidRPr="00B6304C">
        <w:rPr>
          <w:rFonts w:ascii="Bookman Old Style" w:hAnsi="Bookman Old Style" w:cs="Times New Roman"/>
        </w:rPr>
        <w:t xml:space="preserve">How is your love life? </w:t>
      </w:r>
      <w:r w:rsidR="005E17CA">
        <w:rPr>
          <w:rFonts w:ascii="Bookman Old Style" w:hAnsi="Bookman Old Style" w:cs="Times New Roman"/>
        </w:rPr>
        <w:t xml:space="preserve"> </w:t>
      </w:r>
      <w:r w:rsidRPr="005E17CA">
        <w:rPr>
          <w:rFonts w:ascii="Bookman Old Style" w:hAnsi="Bookman Old Style" w:cs="Times New Roman"/>
          <w:color w:val="808080" w:themeColor="background1" w:themeShade="80"/>
        </w:rPr>
        <w:t>[laughter]</w:t>
      </w:r>
      <w:r w:rsidRPr="00B6304C">
        <w:rPr>
          <w:rFonts w:ascii="Bookman Old Style" w:hAnsi="Bookman Old Style" w:cs="Times New Roman"/>
        </w:rPr>
        <w:t xml:space="preserve"> </w:t>
      </w:r>
      <w:r w:rsidR="005E17CA">
        <w:rPr>
          <w:rFonts w:ascii="Bookman Old Style" w:hAnsi="Bookman Old Style" w:cs="Times New Roman"/>
        </w:rPr>
        <w:t xml:space="preserve"> </w:t>
      </w:r>
      <w:r w:rsidRPr="00B6304C">
        <w:rPr>
          <w:rFonts w:ascii="Bookman Old Style" w:hAnsi="Bookman Old Style" w:cs="Times New Roman"/>
        </w:rPr>
        <w:t>Good.</w:t>
      </w:r>
    </w:p>
    <w:p w14:paraId="23BC7426" w14:textId="77777777" w:rsidR="00B6304C" w:rsidRPr="00B6304C" w:rsidRDefault="00B6304C" w:rsidP="00B6304C">
      <w:pPr>
        <w:pStyle w:val="NoSpacing"/>
        <w:rPr>
          <w:rFonts w:ascii="Bookman Old Style" w:hAnsi="Bookman Old Style" w:cs="Times New Roman"/>
        </w:rPr>
      </w:pPr>
    </w:p>
    <w:p w14:paraId="0FC090DA" w14:textId="77777777" w:rsidR="005E17CA" w:rsidRDefault="00B6304C" w:rsidP="00B6304C">
      <w:pPr>
        <w:pStyle w:val="NoSpacing"/>
        <w:rPr>
          <w:rFonts w:ascii="Bookman Old Style" w:hAnsi="Bookman Old Style" w:cs="Times New Roman"/>
        </w:rPr>
      </w:pPr>
      <w:r w:rsidRPr="00B6304C">
        <w:rPr>
          <w:rFonts w:ascii="Bookman Old Style" w:hAnsi="Bookman Old Style" w:cs="Times New Roman"/>
        </w:rPr>
        <w:t>It is an honor for me to join the hardworking officials and emp</w:t>
      </w:r>
      <w:r w:rsidR="005E17CA">
        <w:rPr>
          <w:rFonts w:ascii="Bookman Old Style" w:hAnsi="Bookman Old Style" w:cs="Times New Roman"/>
        </w:rPr>
        <w:t>loyees</w:t>
      </w:r>
      <w:r w:rsidR="005E17CA">
        <w:rPr>
          <w:rFonts w:ascii="Bookman Old Style" w:hAnsi="Bookman Old Style" w:cs="Times New Roman"/>
        </w:rPr>
        <w:br/>
        <w:t xml:space="preserve">of government-owned and </w:t>
      </w:r>
      <w:r w:rsidRPr="00B6304C">
        <w:rPr>
          <w:rFonts w:ascii="Bookman Old Style" w:hAnsi="Bookman Old Style" w:cs="Times New Roman"/>
        </w:rPr>
        <w:t xml:space="preserve">controlled corporations as we celebrate GOCCs Day. </w:t>
      </w:r>
      <w:r w:rsidR="005E17CA">
        <w:rPr>
          <w:rFonts w:ascii="Bookman Old Style" w:hAnsi="Bookman Old Style" w:cs="Times New Roman"/>
        </w:rPr>
        <w:t xml:space="preserve"> </w:t>
      </w:r>
      <w:r w:rsidRPr="00B6304C">
        <w:rPr>
          <w:rFonts w:ascii="Bookman Old Style" w:hAnsi="Bookman Old Style" w:cs="Times New Roman"/>
        </w:rPr>
        <w:t>I am glad to note the efforts of the Department of Finance in ensuring the financial health of the GOCCs and other entities.</w:t>
      </w:r>
      <w:r w:rsidR="005E17CA">
        <w:rPr>
          <w:rFonts w:ascii="Bookman Old Style" w:hAnsi="Bookman Old Style" w:cs="Times New Roman"/>
        </w:rPr>
        <w:t xml:space="preserve"> </w:t>
      </w:r>
      <w:r w:rsidRPr="00B6304C">
        <w:rPr>
          <w:rFonts w:ascii="Bookman Old Style" w:hAnsi="Bookman Old Style" w:cs="Times New Roman"/>
        </w:rPr>
        <w:t xml:space="preserve"> Indeed, the success of our GOCCs is crucial to the achievement of our national development agenda. </w:t>
      </w:r>
      <w:r w:rsidR="005E17CA">
        <w:rPr>
          <w:rFonts w:ascii="Bookman Old Style" w:hAnsi="Bookman Old Style" w:cs="Times New Roman"/>
        </w:rPr>
        <w:t xml:space="preserve"> </w:t>
      </w:r>
    </w:p>
    <w:p w14:paraId="6981B3C4" w14:textId="77777777" w:rsidR="005E17CA" w:rsidRDefault="005E17CA" w:rsidP="00B6304C">
      <w:pPr>
        <w:pStyle w:val="NoSpacing"/>
        <w:rPr>
          <w:rFonts w:ascii="Bookman Old Style" w:hAnsi="Bookman Old Style" w:cs="Times New Roman"/>
        </w:rPr>
      </w:pPr>
    </w:p>
    <w:p w14:paraId="2FDA455D" w14:textId="77777777" w:rsidR="00B6304C" w:rsidRPr="00B6304C" w:rsidRDefault="00B6304C" w:rsidP="00B6304C">
      <w:pPr>
        <w:pStyle w:val="NoSpacing"/>
        <w:rPr>
          <w:rFonts w:ascii="Bookman Old Style" w:hAnsi="Bookman Old Style" w:cs="Times New Roman"/>
        </w:rPr>
      </w:pPr>
      <w:r w:rsidRPr="00B6304C">
        <w:rPr>
          <w:rFonts w:ascii="Bookman Old Style" w:hAnsi="Bookman Old Style" w:cs="Times New Roman"/>
        </w:rPr>
        <w:t>Through the</w:t>
      </w:r>
      <w:r w:rsidR="005E17CA">
        <w:rPr>
          <w:rFonts w:ascii="Bookman Old Style" w:hAnsi="Bookman Old Style" w:cs="Times New Roman"/>
        </w:rPr>
        <w:t xml:space="preserve"> </w:t>
      </w:r>
      <w:r w:rsidRPr="00B6304C">
        <w:rPr>
          <w:rFonts w:ascii="Bookman Old Style" w:hAnsi="Bookman Old Style" w:cs="Times New Roman"/>
        </w:rPr>
        <w:t>years, their remittances have gone a long way in helping</w:t>
      </w:r>
      <w:r w:rsidRPr="00B6304C">
        <w:rPr>
          <w:rFonts w:ascii="Bookman Old Style" w:hAnsi="Bookman Old Style" w:cs="Times New Roman"/>
        </w:rPr>
        <w:br/>
        <w:t xml:space="preserve">us fund our most important infrastructure projects and social programs. </w:t>
      </w:r>
    </w:p>
    <w:p w14:paraId="7FEE0131" w14:textId="77777777" w:rsidR="003B0424" w:rsidRDefault="003B0424" w:rsidP="00B6304C">
      <w:pPr>
        <w:pStyle w:val="NoSpacing"/>
        <w:rPr>
          <w:rFonts w:ascii="Bookman Old Style" w:hAnsi="Bookman Old Style" w:cs="Times New Roman"/>
        </w:rPr>
      </w:pPr>
    </w:p>
    <w:p w14:paraId="499B65A0" w14:textId="63105C35" w:rsidR="003B0424" w:rsidRPr="003B0424" w:rsidRDefault="00F1038B" w:rsidP="00B6304C">
      <w:pPr>
        <w:pStyle w:val="NoSpacing"/>
        <w:rPr>
          <w:rFonts w:ascii="Bookman Old Style" w:hAnsi="Bookman Old Style" w:cs="Times New Roman"/>
          <w:color w:val="F2F2F2" w:themeColor="background1" w:themeShade="F2"/>
          <w:sz w:val="16"/>
          <w:szCs w:val="16"/>
        </w:rPr>
      </w:pPr>
      <w:r>
        <w:rPr>
          <w:rFonts w:ascii="Bookman Old Style" w:hAnsi="Bookman Old Style" w:cs="Times New Roman"/>
          <w:color w:val="F2F2F2" w:themeColor="background1" w:themeShade="F2"/>
          <w:sz w:val="16"/>
          <w:szCs w:val="16"/>
        </w:rPr>
        <w:t>-</w:t>
      </w:r>
      <w:r w:rsidR="003B0424" w:rsidRPr="003B0424">
        <w:rPr>
          <w:rFonts w:ascii="Bookman Old Style" w:hAnsi="Bookman Old Style" w:cs="Times New Roman"/>
          <w:color w:val="F2F2F2" w:themeColor="background1" w:themeShade="F2"/>
          <w:sz w:val="16"/>
          <w:szCs w:val="16"/>
        </w:rPr>
        <w:t>00:</w:t>
      </w:r>
      <w:r w:rsidR="003B0424">
        <w:rPr>
          <w:rFonts w:ascii="Bookman Old Style" w:hAnsi="Bookman Old Style" w:cs="Times New Roman"/>
          <w:color w:val="F2F2F2" w:themeColor="background1" w:themeShade="F2"/>
          <w:sz w:val="16"/>
          <w:szCs w:val="16"/>
        </w:rPr>
        <w:t>14</w:t>
      </w:r>
      <w:r w:rsidR="003B0424" w:rsidRPr="003B0424">
        <w:rPr>
          <w:rFonts w:ascii="Bookman Old Style" w:hAnsi="Bookman Old Style" w:cs="Times New Roman"/>
          <w:color w:val="F2F2F2" w:themeColor="background1" w:themeShade="F2"/>
          <w:sz w:val="16"/>
          <w:szCs w:val="16"/>
        </w:rPr>
        <w:t>:</w:t>
      </w:r>
      <w:r w:rsidR="003B0424">
        <w:rPr>
          <w:rFonts w:ascii="Bookman Old Style" w:hAnsi="Bookman Old Style" w:cs="Times New Roman"/>
          <w:color w:val="F2F2F2" w:themeColor="background1" w:themeShade="F2"/>
          <w:sz w:val="16"/>
          <w:szCs w:val="16"/>
        </w:rPr>
        <w:t>43</w:t>
      </w:r>
      <w:bookmarkStart w:id="0" w:name="_GoBack"/>
      <w:bookmarkEnd w:id="0"/>
    </w:p>
    <w:p w14:paraId="63A3CE7C" w14:textId="77777777" w:rsidR="00B6304C" w:rsidRDefault="00B6304C" w:rsidP="00B6304C">
      <w:pPr>
        <w:pStyle w:val="NoSpacing"/>
        <w:rPr>
          <w:rFonts w:ascii="Bookman Old Style" w:hAnsi="Bookman Old Style" w:cs="Times New Roman"/>
        </w:rPr>
      </w:pPr>
      <w:r w:rsidRPr="00B6304C">
        <w:rPr>
          <w:rFonts w:ascii="Bookman Old Style" w:hAnsi="Bookman Old Style" w:cs="Times New Roman"/>
        </w:rPr>
        <w:t>Let me take this opportunit</w:t>
      </w:r>
      <w:r w:rsidR="005E17CA">
        <w:rPr>
          <w:rFonts w:ascii="Bookman Old Style" w:hAnsi="Bookman Old Style" w:cs="Times New Roman"/>
        </w:rPr>
        <w:t xml:space="preserve">y to thank our GOCCs for the 40 </w:t>
      </w:r>
      <w:r w:rsidRPr="00B6304C">
        <w:rPr>
          <w:rFonts w:ascii="Bookman Old Style" w:hAnsi="Bookman Old Style" w:cs="Times New Roman"/>
        </w:rPr>
        <w:t>bi</w:t>
      </w:r>
      <w:r w:rsidR="005E17CA">
        <w:rPr>
          <w:rFonts w:ascii="Bookman Old Style" w:hAnsi="Bookman Old Style" w:cs="Times New Roman"/>
        </w:rPr>
        <w:t>llion peso remittance for 2018,</w:t>
      </w:r>
      <w:r w:rsidRPr="00B6304C">
        <w:rPr>
          <w:rFonts w:ascii="Bookman Old Style" w:hAnsi="Bookman Old Style" w:cs="Times New Roman"/>
        </w:rPr>
        <w:t xml:space="preserve"> a 32% increase from the 2017 figure and the highest in 25 years. </w:t>
      </w:r>
      <w:r w:rsidR="005E17CA">
        <w:rPr>
          <w:rFonts w:ascii="Bookman Old Style" w:hAnsi="Bookman Old Style" w:cs="Times New Roman"/>
        </w:rPr>
        <w:t xml:space="preserve"> </w:t>
      </w:r>
      <w:r w:rsidRPr="005E17CA">
        <w:rPr>
          <w:rFonts w:ascii="Bookman Old Style" w:hAnsi="Bookman Old Style" w:cs="Times New Roman"/>
          <w:color w:val="808080" w:themeColor="background1" w:themeShade="80"/>
        </w:rPr>
        <w:t xml:space="preserve">[applause] </w:t>
      </w:r>
      <w:r w:rsidR="005E17CA" w:rsidRPr="005E17CA">
        <w:rPr>
          <w:rFonts w:ascii="Bookman Old Style" w:hAnsi="Bookman Old Style" w:cs="Times New Roman"/>
          <w:color w:val="808080" w:themeColor="background1" w:themeShade="80"/>
        </w:rPr>
        <w:t xml:space="preserve"> </w:t>
      </w:r>
      <w:r w:rsidR="005E17CA">
        <w:rPr>
          <w:rFonts w:ascii="Bookman Old Style" w:hAnsi="Bookman Old Style" w:cs="Times New Roman"/>
        </w:rPr>
        <w:t>Bilib --</w:t>
      </w:r>
      <w:r w:rsidRPr="00B6304C">
        <w:rPr>
          <w:rFonts w:ascii="Bookman Old Style" w:hAnsi="Bookman Old Style" w:cs="Times New Roman"/>
        </w:rPr>
        <w:t xml:space="preserve"> saludo ako sa inyo.</w:t>
      </w:r>
      <w:r w:rsidR="005E17CA">
        <w:rPr>
          <w:rFonts w:ascii="Bookman Old Style" w:hAnsi="Bookman Old Style" w:cs="Times New Roman"/>
        </w:rPr>
        <w:t xml:space="preserve"> </w:t>
      </w:r>
      <w:r w:rsidRPr="00B6304C">
        <w:rPr>
          <w:rFonts w:ascii="Bookman Old Style" w:hAnsi="Bookman Old Style" w:cs="Times New Roman"/>
        </w:rPr>
        <w:t xml:space="preserve"> At least may natutunan ako sa economics ‘yung... </w:t>
      </w:r>
    </w:p>
    <w:p w14:paraId="1E3552C0" w14:textId="77777777" w:rsidR="005E17CA" w:rsidRPr="00B6304C" w:rsidRDefault="005E17CA" w:rsidP="00B6304C">
      <w:pPr>
        <w:pStyle w:val="NoSpacing"/>
        <w:rPr>
          <w:rFonts w:ascii="Bookman Old Style" w:hAnsi="Bookman Old Style" w:cs="Times New Roman"/>
        </w:rPr>
      </w:pPr>
    </w:p>
    <w:p w14:paraId="7EB45235" w14:textId="77777777" w:rsidR="00B6304C" w:rsidRPr="00B6304C" w:rsidRDefault="00B6304C" w:rsidP="00B6304C">
      <w:pPr>
        <w:pStyle w:val="NoSpacing"/>
        <w:rPr>
          <w:rFonts w:ascii="Bookman Old Style" w:hAnsi="Bookman Old Style" w:cs="Times New Roman"/>
        </w:rPr>
      </w:pPr>
      <w:r w:rsidRPr="00B6304C">
        <w:rPr>
          <w:rFonts w:ascii="Bookman Old Style" w:hAnsi="Bookman Old Style" w:cs="Times New Roman"/>
        </w:rPr>
        <w:t>I encourage you to further intensify your efforts towards efficiency, effectiveness</w:t>
      </w:r>
      <w:r w:rsidR="005E17CA">
        <w:rPr>
          <w:rFonts w:ascii="Bookman Old Style" w:hAnsi="Bookman Old Style" w:cs="Times New Roman"/>
        </w:rPr>
        <w:t>,</w:t>
      </w:r>
      <w:r w:rsidRPr="00B6304C">
        <w:rPr>
          <w:rFonts w:ascii="Bookman Old Style" w:hAnsi="Bookman Old Style" w:cs="Times New Roman"/>
        </w:rPr>
        <w:t xml:space="preserve"> responsiveness in your respective organizations.</w:t>
      </w:r>
    </w:p>
    <w:p w14:paraId="66C2BFE0" w14:textId="77777777" w:rsidR="00B6304C" w:rsidRDefault="00B6304C" w:rsidP="00B6304C">
      <w:pPr>
        <w:pStyle w:val="NoSpacing"/>
        <w:rPr>
          <w:rFonts w:ascii="Bookman Old Style" w:hAnsi="Bookman Old Style" w:cs="Times New Roman"/>
        </w:rPr>
      </w:pPr>
      <w:r w:rsidRPr="00B6304C">
        <w:rPr>
          <w:rFonts w:ascii="Bookman Old Style" w:hAnsi="Bookman Old Style" w:cs="Times New Roman"/>
        </w:rPr>
        <w:t xml:space="preserve">Among the initiatives in </w:t>
      </w:r>
      <w:r w:rsidR="005E17CA">
        <w:rPr>
          <w:rFonts w:ascii="Bookman Old Style" w:hAnsi="Bookman Old Style" w:cs="Times New Roman"/>
        </w:rPr>
        <w:t xml:space="preserve">our national development agenda </w:t>
      </w:r>
      <w:r w:rsidRPr="00B6304C">
        <w:rPr>
          <w:rFonts w:ascii="Bookman Old Style" w:hAnsi="Bookman Old Style" w:cs="Times New Roman"/>
        </w:rPr>
        <w:t>that is financially backed by GOCC remittances is the 53-kilometer Malolo</w:t>
      </w:r>
      <w:r w:rsidR="005E17CA">
        <w:rPr>
          <w:rFonts w:ascii="Bookman Old Style" w:hAnsi="Bookman Old Style" w:cs="Times New Roman"/>
        </w:rPr>
        <w:t xml:space="preserve">s- Clark Railway Project or the </w:t>
      </w:r>
      <w:r w:rsidRPr="00B6304C">
        <w:rPr>
          <w:rFonts w:ascii="Bookman Old Style" w:hAnsi="Bookman Old Style" w:cs="Times New Roman"/>
        </w:rPr>
        <w:t xml:space="preserve">MCRP. </w:t>
      </w:r>
      <w:r w:rsidR="005E17CA">
        <w:rPr>
          <w:rFonts w:ascii="Bookman Old Style" w:hAnsi="Bookman Old Style" w:cs="Times New Roman"/>
        </w:rPr>
        <w:t xml:space="preserve"> </w:t>
      </w:r>
      <w:r w:rsidRPr="00B6304C">
        <w:rPr>
          <w:rFonts w:ascii="Bookman Old Style" w:hAnsi="Bookman Old Style" w:cs="Times New Roman"/>
        </w:rPr>
        <w:t>Worth more than 6 billion US dollars, this will be the country</w:t>
      </w:r>
      <w:r w:rsidR="005E17CA">
        <w:rPr>
          <w:rFonts w:ascii="Bookman Old Style" w:hAnsi="Bookman Old Style" w:cs="Times New Roman"/>
        </w:rPr>
        <w:t>’</w:t>
      </w:r>
      <w:r w:rsidRPr="00B6304C">
        <w:rPr>
          <w:rFonts w:ascii="Bookman Old Style" w:hAnsi="Bookman Old Style" w:cs="Times New Roman"/>
        </w:rPr>
        <w:t xml:space="preserve">s first airport express railway service. </w:t>
      </w:r>
    </w:p>
    <w:p w14:paraId="5847E1B2" w14:textId="77777777" w:rsidR="005E17CA" w:rsidRPr="00B6304C" w:rsidRDefault="005E17CA" w:rsidP="00B6304C">
      <w:pPr>
        <w:pStyle w:val="NoSpacing"/>
        <w:rPr>
          <w:rFonts w:ascii="Bookman Old Style" w:hAnsi="Bookman Old Style" w:cs="Times New Roman"/>
        </w:rPr>
      </w:pPr>
    </w:p>
    <w:p w14:paraId="58AA4407" w14:textId="11D86D9F" w:rsidR="00B6304C" w:rsidRDefault="00B6304C" w:rsidP="00B6304C">
      <w:pPr>
        <w:pStyle w:val="NoSpacing"/>
        <w:rPr>
          <w:rFonts w:ascii="Bookman Old Style" w:hAnsi="Bookman Old Style" w:cs="Times New Roman"/>
        </w:rPr>
      </w:pPr>
      <w:r w:rsidRPr="00B6304C">
        <w:rPr>
          <w:rFonts w:ascii="Bookman Old Style" w:hAnsi="Bookman Old Style" w:cs="Times New Roman"/>
        </w:rPr>
        <w:t>This project also highlights the crucial role of the</w:t>
      </w:r>
      <w:r w:rsidR="005E17CA">
        <w:rPr>
          <w:rFonts w:ascii="Bookman Old Style" w:hAnsi="Bookman Old Style" w:cs="Times New Roman"/>
        </w:rPr>
        <w:t xml:space="preserve"> Asian </w:t>
      </w:r>
      <w:r w:rsidRPr="00B6304C">
        <w:rPr>
          <w:rFonts w:ascii="Bookman Old Style" w:hAnsi="Bookman Old Style" w:cs="Times New Roman"/>
        </w:rPr>
        <w:t>Development Bank in bolstering our country’s infrastructure development program. The lo</w:t>
      </w:r>
      <w:r w:rsidR="005E17CA">
        <w:rPr>
          <w:rFonts w:ascii="Bookman Old Style" w:hAnsi="Bookman Old Style" w:cs="Times New Roman"/>
        </w:rPr>
        <w:t xml:space="preserve">an facility of ADB has provided </w:t>
      </w:r>
      <w:r w:rsidRPr="00B6304C">
        <w:rPr>
          <w:rFonts w:ascii="Bookman Old Style" w:hAnsi="Bookman Old Style" w:cs="Times New Roman"/>
        </w:rPr>
        <w:t>for initiatives such as the MCRP and h</w:t>
      </w:r>
      <w:r w:rsidR="003B0424">
        <w:rPr>
          <w:rFonts w:ascii="Bookman Old Style" w:hAnsi="Bookman Old Style" w:cs="Times New Roman"/>
        </w:rPr>
        <w:t xml:space="preserve">as indeed complemented </w:t>
      </w:r>
      <w:r w:rsidR="00335D8C">
        <w:rPr>
          <w:rFonts w:ascii="Bookman Old Style" w:hAnsi="Bookman Old Style" w:cs="Times New Roman"/>
        </w:rPr>
        <w:t>our GOCC’</w:t>
      </w:r>
      <w:r w:rsidRPr="00B6304C">
        <w:rPr>
          <w:rFonts w:ascii="Bookman Old Style" w:hAnsi="Bookman Old Style" w:cs="Times New Roman"/>
        </w:rPr>
        <w:t xml:space="preserve">s remittances towards achieving our national development agenda. </w:t>
      </w:r>
    </w:p>
    <w:p w14:paraId="17009CA2" w14:textId="77777777" w:rsidR="00335D8C" w:rsidRPr="00B6304C" w:rsidRDefault="00335D8C" w:rsidP="00B6304C">
      <w:pPr>
        <w:pStyle w:val="NoSpacing"/>
        <w:rPr>
          <w:rFonts w:ascii="Bookman Old Style" w:hAnsi="Bookman Old Style" w:cs="Times New Roman"/>
        </w:rPr>
      </w:pPr>
    </w:p>
    <w:p w14:paraId="0D85AF66" w14:textId="77777777" w:rsidR="00B6304C" w:rsidRPr="00B6304C" w:rsidRDefault="00B6304C" w:rsidP="00B6304C">
      <w:pPr>
        <w:pStyle w:val="NoSpacing"/>
        <w:rPr>
          <w:rFonts w:ascii="Bookman Old Style" w:hAnsi="Bookman Old Style" w:cs="Times New Roman"/>
        </w:rPr>
      </w:pPr>
      <w:r w:rsidRPr="00B6304C">
        <w:rPr>
          <w:rFonts w:ascii="Bookman Old Style" w:hAnsi="Bookman Old Style" w:cs="Times New Roman"/>
        </w:rPr>
        <w:t xml:space="preserve">I am directing the Department of Transportation to fast track the completion of the MCRP and observe the highest quality standards as we complete this railway project. </w:t>
      </w:r>
      <w:r w:rsidR="00335D8C">
        <w:rPr>
          <w:rFonts w:ascii="Bookman Old Style" w:hAnsi="Bookman Old Style" w:cs="Times New Roman"/>
        </w:rPr>
        <w:t xml:space="preserve"> </w:t>
      </w:r>
      <w:r w:rsidRPr="00B6304C">
        <w:rPr>
          <w:rFonts w:ascii="Bookman Old Style" w:hAnsi="Bookman Old Style" w:cs="Times New Roman"/>
        </w:rPr>
        <w:t>By the time it is completed, I expect that our people, especially</w:t>
      </w:r>
      <w:r w:rsidR="00335D8C">
        <w:rPr>
          <w:rFonts w:ascii="Bookman Old Style" w:hAnsi="Bookman Old Style" w:cs="Times New Roman"/>
        </w:rPr>
        <w:t xml:space="preserve"> </w:t>
      </w:r>
      <w:r w:rsidRPr="00B6304C">
        <w:rPr>
          <w:rFonts w:ascii="Bookman Old Style" w:hAnsi="Bookman Old Style" w:cs="Times New Roman"/>
        </w:rPr>
        <w:t>those from Central Luzon, will greatly feel the im</w:t>
      </w:r>
      <w:r w:rsidR="00335D8C">
        <w:rPr>
          <w:rFonts w:ascii="Bookman Old Style" w:hAnsi="Bookman Old Style" w:cs="Times New Roman"/>
        </w:rPr>
        <w:t xml:space="preserve">pact of our Build, Build, Build </w:t>
      </w:r>
      <w:r w:rsidRPr="00B6304C">
        <w:rPr>
          <w:rFonts w:ascii="Bookman Old Style" w:hAnsi="Bookman Old Style" w:cs="Times New Roman"/>
        </w:rPr>
        <w:t>program.</w:t>
      </w:r>
    </w:p>
    <w:p w14:paraId="5CA6868A" w14:textId="77777777" w:rsidR="00B6304C" w:rsidRPr="00B6304C" w:rsidRDefault="00B6304C" w:rsidP="00B6304C">
      <w:pPr>
        <w:pStyle w:val="NoSpacing"/>
        <w:rPr>
          <w:rFonts w:ascii="Bookman Old Style" w:hAnsi="Bookman Old Style" w:cs="Times New Roman"/>
        </w:rPr>
      </w:pPr>
    </w:p>
    <w:p w14:paraId="7B843598" w14:textId="77777777" w:rsidR="00B6304C" w:rsidRDefault="00B6304C" w:rsidP="00B6304C">
      <w:pPr>
        <w:pStyle w:val="NoSpacing"/>
        <w:rPr>
          <w:rFonts w:ascii="Bookman Old Style" w:hAnsi="Bookman Old Style" w:cs="Times New Roman"/>
        </w:rPr>
      </w:pPr>
      <w:r w:rsidRPr="00B6304C">
        <w:rPr>
          <w:rFonts w:ascii="Bookman Old Style" w:hAnsi="Bookman Old Style" w:cs="Times New Roman"/>
        </w:rPr>
        <w:t xml:space="preserve">As we pursue these endeavors, I expect to embody excellence, integrity and accountability of us here in government as we journey towards inclusive and sustainable growth. </w:t>
      </w:r>
      <w:r w:rsidR="00335D8C">
        <w:rPr>
          <w:rFonts w:ascii="Bookman Old Style" w:hAnsi="Bookman Old Style" w:cs="Times New Roman"/>
        </w:rPr>
        <w:t xml:space="preserve"> </w:t>
      </w:r>
      <w:r w:rsidRPr="00B6304C">
        <w:rPr>
          <w:rFonts w:ascii="Bookman Old Style" w:hAnsi="Bookman Old Style" w:cs="Times New Roman"/>
        </w:rPr>
        <w:t>Be assured that you have my full support as we advance the common good and bring the Philippines to greater heights of progress.</w:t>
      </w:r>
    </w:p>
    <w:p w14:paraId="1A0903C7" w14:textId="77777777" w:rsidR="00335D8C" w:rsidRPr="00B6304C" w:rsidRDefault="00335D8C" w:rsidP="00B6304C">
      <w:pPr>
        <w:pStyle w:val="NoSpacing"/>
        <w:rPr>
          <w:rFonts w:ascii="Bookman Old Style" w:hAnsi="Bookman Old Style" w:cs="Times New Roman"/>
        </w:rPr>
      </w:pPr>
    </w:p>
    <w:p w14:paraId="66E2B0FF" w14:textId="4FF0EE2C" w:rsidR="00B6304C" w:rsidRDefault="00B6304C" w:rsidP="00B6304C">
      <w:pPr>
        <w:pStyle w:val="NoSpacing"/>
        <w:rPr>
          <w:rFonts w:ascii="Bookman Old Style" w:hAnsi="Bookman Old Style" w:cs="Times New Roman"/>
        </w:rPr>
      </w:pPr>
      <w:r w:rsidRPr="00B6304C">
        <w:rPr>
          <w:rFonts w:ascii="Bookman Old Style" w:hAnsi="Bookman Old Style" w:cs="Times New Roman"/>
        </w:rPr>
        <w:t>May salamat ho dito, but I’d like to just give you an extra news for the day.</w:t>
      </w:r>
      <w:r w:rsidR="00335D8C">
        <w:rPr>
          <w:rFonts w:ascii="Bookman Old Style" w:hAnsi="Bookman Old Style" w:cs="Times New Roman"/>
        </w:rPr>
        <w:t xml:space="preserve"> </w:t>
      </w:r>
      <w:r w:rsidRPr="00B6304C">
        <w:rPr>
          <w:rFonts w:ascii="Bookman Old Style" w:hAnsi="Bookman Old Style" w:cs="Times New Roman"/>
        </w:rPr>
        <w:t xml:space="preserve"> I was reading the dossier from all intellige</w:t>
      </w:r>
      <w:r w:rsidR="00F1038B">
        <w:rPr>
          <w:rFonts w:ascii="Bookman Old Style" w:hAnsi="Bookman Old Style" w:cs="Times New Roman"/>
        </w:rPr>
        <w:t>nce</w:t>
      </w:r>
      <w:r w:rsidRPr="00B6304C">
        <w:rPr>
          <w:rFonts w:ascii="Bookman Old Style" w:hAnsi="Bookman Old Style" w:cs="Times New Roman"/>
        </w:rPr>
        <w:t xml:space="preserve"> sources and I am... </w:t>
      </w:r>
      <w:r w:rsidR="00335D8C">
        <w:rPr>
          <w:rFonts w:ascii="Bookman Old Style" w:hAnsi="Bookman Old Style" w:cs="Times New Roman"/>
        </w:rPr>
        <w:t xml:space="preserve"> </w:t>
      </w:r>
      <w:r w:rsidRPr="00B6304C">
        <w:rPr>
          <w:rFonts w:ascii="Bookman Old Style" w:hAnsi="Bookman Old Style" w:cs="Times New Roman"/>
        </w:rPr>
        <w:t xml:space="preserve">If I can dismiss them, I will be dismissing something like 64 Customs employees. </w:t>
      </w:r>
      <w:r w:rsidR="00335D8C">
        <w:rPr>
          <w:rFonts w:ascii="Bookman Old Style" w:hAnsi="Bookman Old Style" w:cs="Times New Roman"/>
        </w:rPr>
        <w:t xml:space="preserve"> </w:t>
      </w:r>
      <w:r w:rsidRPr="00B6304C">
        <w:rPr>
          <w:rFonts w:ascii="Bookman Old Style" w:hAnsi="Bookman Old Style" w:cs="Times New Roman"/>
        </w:rPr>
        <w:t>In the meantime that their case are b</w:t>
      </w:r>
      <w:r w:rsidR="00335D8C">
        <w:rPr>
          <w:rFonts w:ascii="Bookman Old Style" w:hAnsi="Bookman Old Style" w:cs="Times New Roman"/>
        </w:rPr>
        <w:t xml:space="preserve">eing heard, in obedience of the </w:t>
      </w:r>
      <w:r w:rsidRPr="00B6304C">
        <w:rPr>
          <w:rFonts w:ascii="Bookman Old Style" w:hAnsi="Bookman Old Style" w:cs="Times New Roman"/>
        </w:rPr>
        <w:t>rule of the right to be heard, I want them to be here in Malacañan.</w:t>
      </w:r>
      <w:r w:rsidR="00335D8C">
        <w:rPr>
          <w:rFonts w:ascii="Bookman Old Style" w:hAnsi="Bookman Old Style" w:cs="Times New Roman"/>
        </w:rPr>
        <w:t xml:space="preserve"> </w:t>
      </w:r>
      <w:r w:rsidRPr="00B6304C">
        <w:rPr>
          <w:rFonts w:ascii="Bookman Old Style" w:hAnsi="Bookman Old Style" w:cs="Times New Roman"/>
        </w:rPr>
        <w:t xml:space="preserve"> My view is that help me craft a new implementing rules of how not to rob a country properly. </w:t>
      </w:r>
    </w:p>
    <w:p w14:paraId="21AD2053" w14:textId="77777777" w:rsidR="00335D8C" w:rsidRPr="00B6304C" w:rsidRDefault="00335D8C" w:rsidP="00B6304C">
      <w:pPr>
        <w:pStyle w:val="NoSpacing"/>
        <w:rPr>
          <w:rFonts w:ascii="Bookman Old Style" w:hAnsi="Bookman Old Style" w:cs="Times New Roman"/>
        </w:rPr>
      </w:pPr>
    </w:p>
    <w:p w14:paraId="76C687AE" w14:textId="77777777" w:rsidR="00F1038B" w:rsidRDefault="00B6304C" w:rsidP="003B0424">
      <w:pPr>
        <w:pStyle w:val="NoSpacing"/>
        <w:rPr>
          <w:rFonts w:ascii="Bookman Old Style" w:hAnsi="Bookman Old Style" w:cs="Times New Roman"/>
        </w:rPr>
      </w:pPr>
      <w:r w:rsidRPr="00B6304C">
        <w:rPr>
          <w:rFonts w:ascii="Bookman Old Style" w:hAnsi="Bookman Old Style" w:cs="Times New Roman"/>
        </w:rPr>
        <w:t>So I will be asking them to report here.</w:t>
      </w:r>
      <w:r w:rsidR="00335D8C">
        <w:rPr>
          <w:rFonts w:ascii="Bookman Old Style" w:hAnsi="Bookman Old Style" w:cs="Times New Roman"/>
        </w:rPr>
        <w:t xml:space="preserve"> </w:t>
      </w:r>
      <w:r w:rsidRPr="00B6304C">
        <w:rPr>
          <w:rFonts w:ascii="Bookman Old Style" w:hAnsi="Bookman Old Style" w:cs="Times New Roman"/>
        </w:rPr>
        <w:t xml:space="preserve"> And from the sources that I have commissioned, akin lang, I would have cut down corruption by a third or one-half.</w:t>
      </w:r>
      <w:r w:rsidR="00335D8C">
        <w:rPr>
          <w:rFonts w:ascii="Bookman Old Style" w:hAnsi="Bookman Old Style" w:cs="Times New Roman"/>
        </w:rPr>
        <w:t xml:space="preserve">  </w:t>
      </w:r>
      <w:r w:rsidRPr="00B6304C">
        <w:rPr>
          <w:rFonts w:ascii="Bookman Old Style" w:hAnsi="Bookman Old Style" w:cs="Times New Roman"/>
        </w:rPr>
        <w:t>But most of them ‘yung nandiyan na, we will be filing charges, 64 of them.</w:t>
      </w:r>
      <w:r w:rsidR="00335D8C">
        <w:rPr>
          <w:rFonts w:ascii="Bookman Old Style" w:hAnsi="Bookman Old Style" w:cs="Times New Roman"/>
        </w:rPr>
        <w:t xml:space="preserve"> </w:t>
      </w:r>
      <w:r w:rsidRPr="00B6304C">
        <w:rPr>
          <w:rFonts w:ascii="Bookman Old Style" w:hAnsi="Bookman Old Style" w:cs="Times New Roman"/>
        </w:rPr>
        <w:t xml:space="preserve"> So at this early, they might</w:t>
      </w:r>
      <w:r w:rsidR="00335D8C">
        <w:rPr>
          <w:rFonts w:ascii="Bookman Old Style" w:hAnsi="Bookman Old Style" w:cs="Times New Roman"/>
        </w:rPr>
        <w:t xml:space="preserve"> be also learning the -</w:t>
      </w:r>
      <w:r w:rsidRPr="00B6304C">
        <w:rPr>
          <w:rFonts w:ascii="Bookman Old Style" w:hAnsi="Bookman Old Style" w:cs="Times New Roman"/>
        </w:rPr>
        <w:t>- what’s</w:t>
      </w:r>
    </w:p>
    <w:p w14:paraId="56FFFB8E" w14:textId="395012E0" w:rsidR="003B0424" w:rsidRDefault="00B6304C" w:rsidP="003B0424">
      <w:pPr>
        <w:pStyle w:val="NoSpacing"/>
        <w:rPr>
          <w:rFonts w:ascii="Bookman Old Style" w:hAnsi="Bookman Old Style" w:cs="Times New Roman"/>
        </w:rPr>
      </w:pPr>
      <w:r w:rsidRPr="00B6304C">
        <w:rPr>
          <w:rFonts w:ascii="Bookman Old Style" w:hAnsi="Bookman Old Style" w:cs="Times New Roman"/>
        </w:rPr>
        <w:t xml:space="preserve"> </w:t>
      </w:r>
    </w:p>
    <w:p w14:paraId="17413C72" w14:textId="77777777" w:rsidR="003B0424" w:rsidRDefault="003B0424" w:rsidP="003B0424">
      <w:pPr>
        <w:pStyle w:val="NoSpacing"/>
        <w:rPr>
          <w:rFonts w:ascii="Bookman Old Style" w:hAnsi="Bookman Old Style" w:cs="Times New Roman"/>
        </w:rPr>
      </w:pPr>
    </w:p>
    <w:p w14:paraId="6E9B4DAE" w14:textId="6058CBB7" w:rsidR="003B0424" w:rsidRPr="00F1038B" w:rsidRDefault="00F1038B" w:rsidP="003B0424">
      <w:pPr>
        <w:pStyle w:val="NoSpacing"/>
        <w:rPr>
          <w:rFonts w:ascii="Bookman Old Style" w:hAnsi="Bookman Old Style" w:cs="Times New Roman"/>
          <w:color w:val="F2F2F2" w:themeColor="background1" w:themeShade="F2"/>
          <w:sz w:val="16"/>
          <w:szCs w:val="16"/>
        </w:rPr>
      </w:pPr>
      <w:r w:rsidRPr="00F1038B">
        <w:rPr>
          <w:rFonts w:ascii="Bookman Old Style" w:hAnsi="Bookman Old Style" w:cs="Times New Roman"/>
          <w:color w:val="F2F2F2" w:themeColor="background1" w:themeShade="F2"/>
          <w:sz w:val="16"/>
          <w:szCs w:val="16"/>
        </w:rPr>
        <w:t>-</w:t>
      </w:r>
      <w:r w:rsidR="003B0424" w:rsidRPr="00F1038B">
        <w:rPr>
          <w:rFonts w:ascii="Bookman Old Style" w:hAnsi="Bookman Old Style" w:cs="Times New Roman"/>
          <w:color w:val="F2F2F2" w:themeColor="background1" w:themeShade="F2"/>
          <w:sz w:val="16"/>
          <w:szCs w:val="16"/>
        </w:rPr>
        <w:t>00:1</w:t>
      </w:r>
      <w:r w:rsidRPr="00F1038B">
        <w:rPr>
          <w:rFonts w:ascii="Bookman Old Style" w:hAnsi="Bookman Old Style" w:cs="Times New Roman"/>
          <w:color w:val="F2F2F2" w:themeColor="background1" w:themeShade="F2"/>
          <w:sz w:val="16"/>
          <w:szCs w:val="16"/>
        </w:rPr>
        <w:t>0</w:t>
      </w:r>
      <w:r w:rsidR="003B0424" w:rsidRPr="00F1038B">
        <w:rPr>
          <w:rFonts w:ascii="Bookman Old Style" w:hAnsi="Bookman Old Style" w:cs="Times New Roman"/>
          <w:color w:val="F2F2F2" w:themeColor="background1" w:themeShade="F2"/>
          <w:sz w:val="16"/>
          <w:szCs w:val="16"/>
        </w:rPr>
        <w:t>:</w:t>
      </w:r>
      <w:r w:rsidRPr="00F1038B">
        <w:rPr>
          <w:rFonts w:ascii="Bookman Old Style" w:hAnsi="Bookman Old Style" w:cs="Times New Roman"/>
          <w:color w:val="F2F2F2" w:themeColor="background1" w:themeShade="F2"/>
          <w:sz w:val="16"/>
          <w:szCs w:val="16"/>
        </w:rPr>
        <w:t>1</w:t>
      </w:r>
      <w:r w:rsidR="003B0424" w:rsidRPr="00F1038B">
        <w:rPr>
          <w:rFonts w:ascii="Bookman Old Style" w:hAnsi="Bookman Old Style" w:cs="Times New Roman"/>
          <w:color w:val="F2F2F2" w:themeColor="background1" w:themeShade="F2"/>
          <w:sz w:val="16"/>
          <w:szCs w:val="16"/>
        </w:rPr>
        <w:t>3</w:t>
      </w:r>
    </w:p>
    <w:p w14:paraId="427D4782" w14:textId="5B2D296E" w:rsidR="003B0424" w:rsidRPr="003B0424" w:rsidRDefault="00B6304C" w:rsidP="003B0424">
      <w:pPr>
        <w:pStyle w:val="NoSpacing"/>
        <w:rPr>
          <w:rFonts w:ascii="Bookman Old Style" w:hAnsi="Bookman Old Style" w:cs="Times New Roman"/>
          <w:color w:val="F2F2F2" w:themeColor="background1" w:themeShade="F2"/>
          <w:sz w:val="16"/>
          <w:szCs w:val="16"/>
        </w:rPr>
      </w:pPr>
      <w:r w:rsidRPr="00B6304C">
        <w:rPr>
          <w:rFonts w:ascii="Bookman Old Style" w:hAnsi="Bookman Old Style" w:cs="Times New Roman"/>
        </w:rPr>
        <w:t xml:space="preserve">going on here, and they are also hearing us. </w:t>
      </w:r>
      <w:r w:rsidR="00335D8C">
        <w:rPr>
          <w:rFonts w:ascii="Bookman Old Style" w:hAnsi="Bookman Old Style" w:cs="Times New Roman"/>
        </w:rPr>
        <w:t xml:space="preserve"> It’s a simple case of -</w:t>
      </w:r>
      <w:r w:rsidRPr="00B6304C">
        <w:rPr>
          <w:rFonts w:ascii="Bookman Old Style" w:hAnsi="Bookman Old Style" w:cs="Times New Roman"/>
        </w:rPr>
        <w:t xml:space="preserve">- you </w:t>
      </w:r>
    </w:p>
    <w:p w14:paraId="09BDC308" w14:textId="0FF75EE3" w:rsidR="00B6304C" w:rsidRDefault="00B6304C" w:rsidP="00B6304C">
      <w:pPr>
        <w:pStyle w:val="NoSpacing"/>
        <w:rPr>
          <w:rFonts w:ascii="Bookman Old Style" w:hAnsi="Bookman Old Style" w:cs="Times New Roman"/>
        </w:rPr>
      </w:pPr>
      <w:r w:rsidRPr="00B6304C">
        <w:rPr>
          <w:rFonts w:ascii="Bookman Old Style" w:hAnsi="Bookman Old Style" w:cs="Times New Roman"/>
        </w:rPr>
        <w:t xml:space="preserve">resign or I file charges. </w:t>
      </w:r>
      <w:r w:rsidR="00335D8C">
        <w:rPr>
          <w:rFonts w:ascii="Bookman Old Style" w:hAnsi="Bookman Old Style" w:cs="Times New Roman"/>
        </w:rPr>
        <w:t xml:space="preserve"> </w:t>
      </w:r>
      <w:r w:rsidRPr="00B6304C">
        <w:rPr>
          <w:rFonts w:ascii="Bookman Old Style" w:hAnsi="Bookman Old Style" w:cs="Times New Roman"/>
        </w:rPr>
        <w:t xml:space="preserve">And that goes for all of us. </w:t>
      </w:r>
      <w:r w:rsidR="00F1038B">
        <w:rPr>
          <w:rFonts w:ascii="Bookman Old Style" w:hAnsi="Bookman Old Style" w:cs="Times New Roman"/>
        </w:rPr>
        <w:t xml:space="preserve"> </w:t>
      </w:r>
      <w:r w:rsidRPr="00B6304C">
        <w:rPr>
          <w:rFonts w:ascii="Bookman Old Style" w:hAnsi="Bookman Old Style" w:cs="Times New Roman"/>
        </w:rPr>
        <w:t xml:space="preserve">We are workers of government and we serve the people, period. </w:t>
      </w:r>
    </w:p>
    <w:p w14:paraId="4FEFCA32" w14:textId="77777777" w:rsidR="00335D8C" w:rsidRPr="00B6304C" w:rsidRDefault="00335D8C" w:rsidP="00B6304C">
      <w:pPr>
        <w:pStyle w:val="NoSpacing"/>
        <w:rPr>
          <w:rFonts w:ascii="Bookman Old Style" w:hAnsi="Bookman Old Style" w:cs="Times New Roman"/>
        </w:rPr>
      </w:pPr>
    </w:p>
    <w:p w14:paraId="3D2CB429" w14:textId="77777777" w:rsidR="00B6304C" w:rsidRDefault="00B6304C" w:rsidP="00B6304C">
      <w:pPr>
        <w:pStyle w:val="NoSpacing"/>
        <w:rPr>
          <w:rFonts w:ascii="Bookman Old Style" w:hAnsi="Bookman Old Style" w:cs="Times New Roman"/>
          <w:color w:val="808080" w:themeColor="background1" w:themeShade="80"/>
        </w:rPr>
      </w:pPr>
      <w:r w:rsidRPr="00B6304C">
        <w:rPr>
          <w:rFonts w:ascii="Bookman Old Style" w:hAnsi="Bookman Old Style" w:cs="Times New Roman"/>
        </w:rPr>
        <w:t xml:space="preserve">Thank you very much. </w:t>
      </w:r>
      <w:r w:rsidR="00335D8C">
        <w:rPr>
          <w:rFonts w:ascii="Bookman Old Style" w:hAnsi="Bookman Old Style" w:cs="Times New Roman"/>
        </w:rPr>
        <w:t xml:space="preserve"> </w:t>
      </w:r>
      <w:r w:rsidRPr="00335D8C">
        <w:rPr>
          <w:rFonts w:ascii="Bookman Old Style" w:hAnsi="Bookman Old Style" w:cs="Times New Roman"/>
          <w:color w:val="808080" w:themeColor="background1" w:themeShade="80"/>
        </w:rPr>
        <w:t xml:space="preserve">[applause] </w:t>
      </w:r>
    </w:p>
    <w:p w14:paraId="1F1EC526" w14:textId="31108D7A" w:rsidR="00F1038B" w:rsidRPr="00F1038B" w:rsidRDefault="00F1038B" w:rsidP="00F1038B">
      <w:pPr>
        <w:pStyle w:val="NoSpacing"/>
        <w:rPr>
          <w:rFonts w:ascii="Bookman Old Style" w:hAnsi="Bookman Old Style" w:cs="Times New Roman"/>
          <w:color w:val="F2F2F2" w:themeColor="background1" w:themeShade="F2"/>
          <w:sz w:val="16"/>
          <w:szCs w:val="16"/>
        </w:rPr>
      </w:pPr>
      <w:r w:rsidRPr="00F1038B">
        <w:rPr>
          <w:rFonts w:ascii="Bookman Old Style" w:hAnsi="Bookman Old Style" w:cs="Times New Roman"/>
          <w:color w:val="F2F2F2" w:themeColor="background1" w:themeShade="F2"/>
          <w:sz w:val="16"/>
          <w:szCs w:val="16"/>
        </w:rPr>
        <w:t>-00:</w:t>
      </w:r>
      <w:r>
        <w:rPr>
          <w:rFonts w:ascii="Bookman Old Style" w:hAnsi="Bookman Old Style" w:cs="Times New Roman"/>
          <w:color w:val="F2F2F2" w:themeColor="background1" w:themeShade="F2"/>
          <w:sz w:val="16"/>
          <w:szCs w:val="16"/>
        </w:rPr>
        <w:t>09</w:t>
      </w:r>
      <w:r w:rsidRPr="00F1038B">
        <w:rPr>
          <w:rFonts w:ascii="Bookman Old Style" w:hAnsi="Bookman Old Style" w:cs="Times New Roman"/>
          <w:color w:val="F2F2F2" w:themeColor="background1" w:themeShade="F2"/>
          <w:sz w:val="16"/>
          <w:szCs w:val="16"/>
        </w:rPr>
        <w:t>:</w:t>
      </w:r>
      <w:r>
        <w:rPr>
          <w:rFonts w:ascii="Bookman Old Style" w:hAnsi="Bookman Old Style" w:cs="Times New Roman"/>
          <w:color w:val="F2F2F2" w:themeColor="background1" w:themeShade="F2"/>
          <w:sz w:val="16"/>
          <w:szCs w:val="16"/>
        </w:rPr>
        <w:t>45</w:t>
      </w:r>
    </w:p>
    <w:p w14:paraId="7708541F" w14:textId="77777777" w:rsidR="00335D8C" w:rsidRDefault="00335D8C" w:rsidP="00B6304C">
      <w:pPr>
        <w:pStyle w:val="NoSpacing"/>
        <w:rPr>
          <w:rFonts w:ascii="Bookman Old Style" w:hAnsi="Bookman Old Style" w:cs="Times New Roman"/>
          <w:color w:val="808080" w:themeColor="background1" w:themeShade="80"/>
        </w:rPr>
      </w:pPr>
    </w:p>
    <w:p w14:paraId="15901131" w14:textId="77777777" w:rsidR="00335D8C" w:rsidRDefault="00335D8C" w:rsidP="00B6304C">
      <w:pPr>
        <w:pStyle w:val="NoSpacing"/>
        <w:rPr>
          <w:rFonts w:ascii="Bookman Old Style" w:hAnsi="Bookman Old Style" w:cs="Times New Roman"/>
          <w:color w:val="808080" w:themeColor="background1" w:themeShade="80"/>
        </w:rPr>
      </w:pPr>
    </w:p>
    <w:p w14:paraId="1FFFED4E" w14:textId="77777777" w:rsidR="00F1038B" w:rsidRDefault="00F1038B" w:rsidP="00B6304C">
      <w:pPr>
        <w:pStyle w:val="NoSpacing"/>
        <w:rPr>
          <w:rFonts w:ascii="Bookman Old Style" w:hAnsi="Bookman Old Style" w:cs="Times New Roman"/>
          <w:color w:val="808080" w:themeColor="background1" w:themeShade="80"/>
        </w:rPr>
      </w:pPr>
    </w:p>
    <w:p w14:paraId="383F7DB6" w14:textId="77777777" w:rsidR="00F1038B" w:rsidRDefault="00F1038B" w:rsidP="00B6304C">
      <w:pPr>
        <w:pStyle w:val="NoSpacing"/>
        <w:rPr>
          <w:rFonts w:ascii="Bookman Old Style" w:hAnsi="Bookman Old Style" w:cs="Times New Roman"/>
          <w:color w:val="808080" w:themeColor="background1" w:themeShade="80"/>
        </w:rPr>
      </w:pPr>
    </w:p>
    <w:p w14:paraId="52F035E1" w14:textId="77777777" w:rsidR="00335D8C" w:rsidRPr="00B6304C" w:rsidRDefault="00335D8C" w:rsidP="00B6304C">
      <w:pPr>
        <w:pStyle w:val="NoSpacing"/>
        <w:rPr>
          <w:rFonts w:ascii="Bookman Old Style" w:hAnsi="Bookman Old Style" w:cs="Times New Roman"/>
        </w:rPr>
      </w:pPr>
    </w:p>
    <w:p w14:paraId="644FD19A" w14:textId="77777777" w:rsidR="00B6304C" w:rsidRPr="00B6304C" w:rsidRDefault="00335D8C" w:rsidP="00335D8C">
      <w:pPr>
        <w:pStyle w:val="NoSpacing"/>
        <w:tabs>
          <w:tab w:val="left" w:pos="4410"/>
        </w:tabs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*</w:t>
      </w:r>
      <w:r w:rsidRPr="00F1038B">
        <w:rPr>
          <w:rFonts w:ascii="Bookman Old Style" w:hAnsi="Bookman Old Style" w:cs="Times New Roman"/>
          <w:color w:val="FFFFFF" w:themeColor="background1"/>
        </w:rPr>
        <w:t>W</w:t>
      </w:r>
      <w:r>
        <w:rPr>
          <w:rFonts w:ascii="Bookman Old Style" w:hAnsi="Bookman Old Style" w:cs="Times New Roman"/>
        </w:rPr>
        <w:t>*</w:t>
      </w:r>
      <w:r w:rsidRPr="00F1038B">
        <w:rPr>
          <w:rFonts w:ascii="Bookman Old Style" w:hAnsi="Bookman Old Style" w:cs="Times New Roman"/>
          <w:color w:val="FFFFFF" w:themeColor="background1"/>
        </w:rPr>
        <w:t>M</w:t>
      </w:r>
      <w:r>
        <w:rPr>
          <w:rFonts w:ascii="Bookman Old Style" w:hAnsi="Bookman Old Style" w:cs="Times New Roman"/>
        </w:rPr>
        <w:t>*</w:t>
      </w:r>
    </w:p>
    <w:p w14:paraId="6528EB1E" w14:textId="77777777" w:rsidR="00B6304C" w:rsidRPr="00B6304C" w:rsidRDefault="00B6304C" w:rsidP="00B6304C">
      <w:pPr>
        <w:pStyle w:val="NoSpacing"/>
        <w:rPr>
          <w:rFonts w:ascii="Bookman Old Style" w:hAnsi="Bookman Old Style" w:cs="Times New Roman"/>
        </w:rPr>
      </w:pPr>
    </w:p>
    <w:sectPr w:rsidR="00B6304C" w:rsidRPr="00B6304C" w:rsidSect="00620D7B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66073" w14:textId="77777777" w:rsidR="003B0424" w:rsidRDefault="003B0424" w:rsidP="005E17CA">
      <w:r>
        <w:separator/>
      </w:r>
    </w:p>
  </w:endnote>
  <w:endnote w:type="continuationSeparator" w:id="0">
    <w:p w14:paraId="4C948FB4" w14:textId="77777777" w:rsidR="003B0424" w:rsidRDefault="003B0424" w:rsidP="005E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2A385" w14:textId="77777777" w:rsidR="003B0424" w:rsidRDefault="003B0424" w:rsidP="005E17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480AD8" w14:textId="77777777" w:rsidR="003B0424" w:rsidRDefault="003B042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CF239" w14:textId="77777777" w:rsidR="003B0424" w:rsidRDefault="003B0424" w:rsidP="005E17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038B">
      <w:rPr>
        <w:rStyle w:val="PageNumber"/>
        <w:noProof/>
      </w:rPr>
      <w:t>1</w:t>
    </w:r>
    <w:r>
      <w:rPr>
        <w:rStyle w:val="PageNumber"/>
      </w:rPr>
      <w:fldChar w:fldCharType="end"/>
    </w:r>
  </w:p>
  <w:p w14:paraId="27655704" w14:textId="77777777" w:rsidR="003B0424" w:rsidRDefault="003B042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0C67F" w14:textId="77777777" w:rsidR="003B0424" w:rsidRDefault="003B0424" w:rsidP="005E17CA">
      <w:r>
        <w:separator/>
      </w:r>
    </w:p>
  </w:footnote>
  <w:footnote w:type="continuationSeparator" w:id="0">
    <w:p w14:paraId="498DD5CE" w14:textId="77777777" w:rsidR="003B0424" w:rsidRDefault="003B0424" w:rsidP="005E1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4C"/>
    <w:rsid w:val="00335D8C"/>
    <w:rsid w:val="003B0424"/>
    <w:rsid w:val="005E17CA"/>
    <w:rsid w:val="00620D7B"/>
    <w:rsid w:val="00821914"/>
    <w:rsid w:val="00B6304C"/>
    <w:rsid w:val="00F1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2893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304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B6304C"/>
  </w:style>
  <w:style w:type="paragraph" w:styleId="Footer">
    <w:name w:val="footer"/>
    <w:basedOn w:val="Normal"/>
    <w:link w:val="FooterChar"/>
    <w:uiPriority w:val="99"/>
    <w:unhideWhenUsed/>
    <w:rsid w:val="005E1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7CA"/>
  </w:style>
  <w:style w:type="character" w:styleId="PageNumber">
    <w:name w:val="page number"/>
    <w:basedOn w:val="DefaultParagraphFont"/>
    <w:uiPriority w:val="99"/>
    <w:semiHidden/>
    <w:unhideWhenUsed/>
    <w:rsid w:val="005E17CA"/>
  </w:style>
  <w:style w:type="character" w:styleId="Strong">
    <w:name w:val="Strong"/>
    <w:basedOn w:val="DefaultParagraphFont"/>
    <w:uiPriority w:val="22"/>
    <w:qFormat/>
    <w:rsid w:val="00335D8C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304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B6304C"/>
  </w:style>
  <w:style w:type="paragraph" w:styleId="Footer">
    <w:name w:val="footer"/>
    <w:basedOn w:val="Normal"/>
    <w:link w:val="FooterChar"/>
    <w:uiPriority w:val="99"/>
    <w:unhideWhenUsed/>
    <w:rsid w:val="005E1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7CA"/>
  </w:style>
  <w:style w:type="character" w:styleId="PageNumber">
    <w:name w:val="page number"/>
    <w:basedOn w:val="DefaultParagraphFont"/>
    <w:uiPriority w:val="99"/>
    <w:semiHidden/>
    <w:unhideWhenUsed/>
    <w:rsid w:val="005E17CA"/>
  </w:style>
  <w:style w:type="character" w:styleId="Strong">
    <w:name w:val="Strong"/>
    <w:basedOn w:val="DefaultParagraphFont"/>
    <w:uiPriority w:val="22"/>
    <w:qFormat/>
    <w:rsid w:val="00335D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10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34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8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5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661</Words>
  <Characters>3773</Characters>
  <Application>Microsoft Macintosh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Mencenares</dc:creator>
  <cp:keywords/>
  <dc:description/>
  <cp:lastModifiedBy>William Mencenares</cp:lastModifiedBy>
  <cp:revision>3</cp:revision>
  <dcterms:created xsi:type="dcterms:W3CDTF">2019-07-11T23:42:00Z</dcterms:created>
  <dcterms:modified xsi:type="dcterms:W3CDTF">2019-07-12T01:28:00Z</dcterms:modified>
</cp:coreProperties>
</file>